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  <w:rtl w:val="off"/>
        </w:rPr>
        <w:t>МУНИЦИПАЛЬНОЕ БЮДЖЕТНОЕ ОБЩЕОБРАЗОВАТЕЛЬНОЕ УЧРЕЖДЕНИЕ</w:t>
      </w: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  <w:rtl w:val="off"/>
        </w:rPr>
        <w:br/>
      </w: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  <w:rtl w:val="off"/>
        </w:rPr>
        <w:t>“ДНЕПРОВСКАЯ СРЕДНЯЯ ОБЩЕОБРАЗОВАТЕЛЬНАЯ ШКОЛА”</w:t>
      </w:r>
    </w:p>
    <w:p>
      <w:pPr>
        <w:jc w:val="both"/>
        <w:spacing w:line="240" w:lineRule="auto"/>
        <w:rPr>
          <w:rFonts w:ascii="Times New Roman" w:eastAsia="Calibri" w:hAnsi="Times New Roman" w:cs="Times New Roman"/>
          <w:b/>
          <w:bCs/>
          <w:sz w:val="52"/>
          <w:szCs w:val="52"/>
          <w:rtl w:val="off"/>
        </w:rPr>
      </w:pPr>
    </w:p>
    <w:p>
      <w:pPr>
        <w:jc w:val="bot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Согласовано                                                                   Утверждено</w:t>
      </w:r>
    </w:p>
    <w:p>
      <w:pPr>
        <w:jc w:val="bot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Зам.директора по УВР                                    Директор</w:t>
      </w:r>
    </w:p>
    <w:p>
      <w:pPr>
        <w:jc w:val="both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__________Стародубцева А.А.                       ___________Терентьева Е.В.</w:t>
      </w:r>
    </w:p>
    <w:p>
      <w:pP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 w:val="off"/>
        </w:rPr>
        <w:t>30.08.2024                                                           30.08.2024</w:t>
      </w:r>
    </w:p>
    <w:p>
      <w:pPr>
        <w:jc w:val="both"/>
        <w:spacing w:line="240" w:lineRule="auto"/>
        <w:rPr>
          <w:rFonts w:ascii="Times New Roman" w:eastAsia="Calibri" w:hAnsi="Times New Roman" w:cs="Times New Roman"/>
          <w:b/>
          <w:bCs/>
          <w:sz w:val="52"/>
          <w:szCs w:val="52"/>
          <w:rtl w:val="off"/>
        </w:rPr>
      </w:pPr>
    </w:p>
    <w:p>
      <w:pPr>
        <w:jc w:val="both"/>
        <w:spacing w:line="240" w:lineRule="auto"/>
        <w:rPr>
          <w:rFonts w:ascii="Times New Roman" w:eastAsia="Calibri" w:hAnsi="Times New Roman" w:cs="Times New Roman"/>
          <w:b/>
          <w:bCs/>
          <w:sz w:val="52"/>
          <w:szCs w:val="52"/>
          <w:rtl w:val="off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  <w:rtl w:val="off"/>
        </w:rPr>
        <w:t xml:space="preserve">                        </w:t>
      </w:r>
      <w:r>
        <w:rPr>
          <w:rFonts w:ascii="Calibri"/>
          <w:sz w:val="20"/>
        </w:rPr>
        <w:drawing>
          <wp:inline distT="0" distB="0" distL="0" distR="0">
            <wp:extent cx="1788618" cy="737234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618" cy="7372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both"/>
        <w:spacing w:line="240" w:lineRule="auto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РАБОЧАЯ ПРОГРАММА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spacing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внеурочной деятельности</w:t>
      </w:r>
    </w:p>
    <w:p>
      <w:pPr>
        <w:jc w:val="center"/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  <w:u w:val="single" w:color="auto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 w:color="auto"/>
        </w:rPr>
        <w:t xml:space="preserve">«Химия в </w:t>
      </w:r>
      <w:r>
        <w:rPr>
          <w:rFonts w:ascii="Times New Roman" w:hAnsi="Times New Roman" w:cs="Times New Roman"/>
          <w:b/>
          <w:bCs/>
          <w:sz w:val="40"/>
          <w:szCs w:val="40"/>
          <w:u w:val="single" w:color="auto"/>
          <w:rtl w:val="off"/>
        </w:rPr>
        <w:t>повседневной жизни человека</w:t>
      </w:r>
      <w:r>
        <w:rPr>
          <w:rFonts w:ascii="Times New Roman" w:eastAsia="Calibri" w:hAnsi="Times New Roman" w:cs="Times New Roman"/>
          <w:b/>
          <w:bCs/>
          <w:sz w:val="40"/>
          <w:szCs w:val="40"/>
          <w:u w:val="single" w:color="auto"/>
        </w:rPr>
        <w:t>»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 использованием оборудования центра «ТОЧКА РОСТА»</w:t>
      </w:r>
    </w:p>
    <w:p>
      <w:pPr>
        <w:jc w:val="both"/>
        <w:tabs>
          <w:tab w:val="left" w:pos="3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образовательная область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естественно-научная</w:t>
      </w:r>
    </w:p>
    <w:p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rtl w:val="off"/>
        </w:rPr>
        <w:t>8-</w:t>
      </w:r>
      <w:r>
        <w:rPr>
          <w:rFonts w:ascii="Times New Roman" w:hAnsi="Times New Roman" w:cs="Times New Roman"/>
          <w:b/>
          <w:sz w:val="36"/>
        </w:rPr>
        <w:t>9 класс</w:t>
      </w:r>
    </w:p>
    <w:p>
      <w:pPr>
        <w:jc w:val="center"/>
        <w:rPr>
          <w:rFonts w:ascii="Times New Roman" w:hAnsi="Times New Roman" w:cs="Times New Roman"/>
          <w:b/>
          <w:sz w:val="36"/>
        </w:rPr>
      </w:pPr>
    </w:p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Срок реализации 202</w:t>
      </w:r>
      <w:r>
        <w:rPr>
          <w:rFonts w:ascii="Times New Roman" w:hAnsi="Times New Roman" w:cs="Times New Roman"/>
          <w:b/>
          <w:sz w:val="36"/>
          <w:rtl w:val="off"/>
        </w:rPr>
        <w:t>4</w:t>
      </w:r>
      <w:r>
        <w:rPr>
          <w:rFonts w:ascii="Times New Roman" w:hAnsi="Times New Roman" w:cs="Times New Roman"/>
          <w:b/>
          <w:sz w:val="36"/>
        </w:rPr>
        <w:t xml:space="preserve"> – 202</w:t>
      </w:r>
      <w:r>
        <w:rPr>
          <w:rFonts w:ascii="Times New Roman" w:hAnsi="Times New Roman" w:cs="Times New Roman"/>
          <w:b/>
          <w:sz w:val="36"/>
          <w:rtl w:val="off"/>
        </w:rPr>
        <w:t>5</w:t>
      </w:r>
      <w:r>
        <w:rPr>
          <w:rFonts w:ascii="Times New Roman" w:hAnsi="Times New Roman" w:cs="Times New Roman"/>
          <w:b/>
          <w:sz w:val="36"/>
        </w:rPr>
        <w:t xml:space="preserve"> учебный год</w:t>
      </w:r>
    </w:p>
    <w:p>
      <w:pPr>
        <w:pStyle w:val="2b"/>
        <w:ind w:firstLine="709"/>
        <w:jc w:val="center"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>
      <w:pPr>
        <w:pStyle w:val="2b"/>
        <w:ind w:firstLine="709"/>
        <w:spacing w:line="240" w:lineRule="auto"/>
        <w:rPr>
          <w:b/>
          <w:bCs/>
          <w:sz w:val="16"/>
          <w:szCs w:val="16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   программа курса внеурочной деятельности  «Химия в </w:t>
      </w:r>
      <w:r>
        <w:rPr>
          <w:rFonts w:ascii="Times New Roman" w:hAnsi="Times New Roman" w:cs="Times New Roman"/>
          <w:sz w:val="24"/>
          <w:szCs w:val="24"/>
          <w:rtl w:val="off"/>
        </w:rPr>
        <w:t>повседневной жизни человека</w:t>
      </w:r>
      <w:r>
        <w:rPr>
          <w:rFonts w:ascii="Times New Roman" w:hAnsi="Times New Roman" w:cs="Times New Roman"/>
          <w:sz w:val="24"/>
          <w:szCs w:val="24"/>
        </w:rPr>
        <w:t>» для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8-</w:t>
      </w:r>
      <w:r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  <w:rtl w:val="off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нормативно – правовых и инструктивно – методических документов:</w:t>
      </w:r>
    </w:p>
    <w:p>
      <w:pPr>
        <w:ind w:left="567" w:hanging="283"/>
        <w:jc w:val="both"/>
        <w:shd w:val="clear" w:color="auto" w:fill="FFFFF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№273-   ФЗ от 29.12.2012г. с изменениями от 24 марта 2021 года.</w:t>
      </w:r>
    </w:p>
    <w:p>
      <w:pPr>
        <w:pStyle w:val="1"/>
        <w:ind w:left="567" w:hanging="283"/>
        <w:keepLines/>
        <w:jc w:val="both"/>
        <w:shd w:val="clear" w:color="auto" w:fill="FFFFFF"/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>Приказа Министерства Просвещения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>
      <w:pPr>
        <w:ind w:left="567" w:hanging="283"/>
        <w:jc w:val="both"/>
        <w:numPr>
          <w:ilvl w:val="0"/>
          <w:numId w:val="1"/>
        </w:numPr>
        <w:tabs>
          <w:tab w:val="left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17.12.2010 г. № 1897 (в ред. от 11.12.2020 г.)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iCs/>
          <w:sz w:val="24"/>
          <w:szCs w:val="24"/>
        </w:rPr>
        <w:t>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ind w:left="567" w:hanging="283"/>
        <w:jc w:val="both"/>
        <w:numPr>
          <w:ilvl w:val="0"/>
          <w:numId w:val="1"/>
        </w:numPr>
        <w:tabs>
          <w:tab w:val="left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 («Точка роста») (утверждены распоряжением Министерства просвещения Российской Федерации от 12  января 2021 г. № Р-6); </w:t>
      </w:r>
    </w:p>
    <w:p>
      <w:pPr>
        <w:ind w:left="567" w:hanging="283"/>
        <w:jc w:val="bot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на 2020-2025 гг. МБОУ «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Днепровская </w:t>
      </w:r>
      <w:r>
        <w:rPr>
          <w:rFonts w:ascii="Times New Roman" w:hAnsi="Times New Roman" w:cs="Times New Roman"/>
          <w:sz w:val="24"/>
          <w:szCs w:val="24"/>
        </w:rPr>
        <w:t>СОШ».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о разработке и утверждении рабочих программ учебных предметов, курсов, дисциплин (модулей)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rtl w:val="off"/>
        </w:rPr>
        <w:t>Днепровская СОШ</w:t>
      </w:r>
      <w:r>
        <w:rPr>
          <w:rFonts w:ascii="Times New Roman" w:hAnsi="Times New Roman" w:cs="Times New Roman"/>
          <w:sz w:val="24"/>
          <w:szCs w:val="24"/>
        </w:rPr>
        <w:t>».</w:t>
      </w:r>
    </w:p>
    <w:p>
      <w:pPr>
        <w:jc w:val="both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предусматривает использование оборудования, средств обучения и воспитания </w:t>
      </w:r>
      <w:r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оборудование (физика, химия, биология):</w:t>
      </w:r>
    </w:p>
    <w:p>
      <w:pPr>
        <w:ind w:left="567" w:hanging="283"/>
        <w:jc w:val="both"/>
        <w:shd w:val="clear" w:color="auto" w:fill="FFFFFF"/>
        <w:numPr>
          <w:ilvl w:val="0"/>
          <w:numId w:val="2"/>
        </w:numPr>
        <w:tabs>
          <w:tab w:val="num" w:pos="567"/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ученическая (физика, химия, биология).</w:t>
      </w:r>
    </w:p>
    <w:p>
      <w:pPr>
        <w:ind w:left="567" w:hanging="283"/>
        <w:jc w:val="both"/>
        <w:shd w:val="clear" w:color="auto" w:fill="FFFFFF"/>
        <w:numPr>
          <w:ilvl w:val="0"/>
          <w:numId w:val="2"/>
        </w:numPr>
        <w:tabs>
          <w:tab w:val="num" w:pos="567"/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посуды и оборудования для ученических опытов (физика, химия, биология).</w:t>
      </w:r>
    </w:p>
    <w:p>
      <w:pPr>
        <w:jc w:val="both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Химия:</w:t>
      </w:r>
    </w:p>
    <w:p>
      <w:pPr>
        <w:jc w:val="both"/>
        <w:shd w:val="clear" w:color="auto" w:fill="FFFFFF"/>
        <w:numPr>
          <w:ilvl w:val="0"/>
          <w:numId w:val="3"/>
        </w:numPr>
        <w:tabs>
          <w:tab w:val="num" w:pos="567"/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Демонстрационное оборудование.</w:t>
      </w:r>
    </w:p>
    <w:p>
      <w:pPr>
        <w:jc w:val="both"/>
        <w:shd w:val="clear" w:color="auto" w:fill="FFFFFF"/>
        <w:numPr>
          <w:ilvl w:val="0"/>
          <w:numId w:val="3"/>
        </w:numPr>
        <w:tabs>
          <w:tab w:val="num" w:pos="567"/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химических реактивов.</w:t>
      </w:r>
    </w:p>
    <w:p>
      <w:pPr>
        <w:jc w:val="both"/>
        <w:shd w:val="clear" w:color="auto" w:fill="FFFFFF"/>
        <w:numPr>
          <w:ilvl w:val="0"/>
          <w:numId w:val="3"/>
        </w:numPr>
        <w:tabs>
          <w:tab w:val="num" w:pos="567"/>
          <w:tab w:val="clear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коллекций.</w:t>
      </w:r>
    </w:p>
    <w:p>
      <w:pPr>
        <w:ind w:left="567"/>
        <w:jc w:val="both"/>
        <w:shd w:val="clear" w:color="auto" w:fill="FFFFFF"/>
        <w:spacing w:after="0" w:line="240" w:lineRule="auto"/>
        <w:textAlignment w:val="baseline"/>
        <w:rPr>
          <w:lang w:eastAsia="ru-RU"/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курса внеурочной деятельности "Химия в </w:t>
      </w:r>
      <w:r>
        <w:rPr>
          <w:rFonts w:ascii="Times New Roman" w:hAnsi="Times New Roman" w:cs="Times New Roman"/>
          <w:sz w:val="24"/>
          <w:szCs w:val="24"/>
          <w:rtl w:val="off"/>
        </w:rPr>
        <w:t>повседневной жизни человека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" в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 8-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ах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создание  условий для свободного развития познавательных и социальных потребностей, расширение у учащихся представлений об окружающем мире, пробуждение интереса к изучению химии, обеспечение развития и реализации личностного творческого потенциала учащихся.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16"/>
          <w:szCs w:val="16"/>
        </w:rPr>
      </w:pP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auto"/>
        </w:rPr>
        <w:t>учебные: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4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4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auto"/>
        </w:rPr>
        <w:t>развивающие: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5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5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развитие практических умений учащихся: наблюдательности, внимательности, сообразительности; 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5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работы в микрогруппах;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auto"/>
        </w:rPr>
      </w:pPr>
      <w:r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auto"/>
        </w:rPr>
        <w:t>воспитательные: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6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безопасного обращения с веществами, используемыми в повседневной жизни;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6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 учащихся, потребности вести здоровый образ жизни;</w:t>
      </w:r>
    </w:p>
    <w:p>
      <w:pPr>
        <w:pStyle w:val="af3"/>
        <w:ind w:left="567" w:hanging="283"/>
        <w:jc w:val="both"/>
        <w:shd w:val="clear" w:color="auto" w:fill="FFFFFF"/>
        <w:numPr>
          <w:ilvl w:val="0"/>
          <w:numId w:val="6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отношения к химии как к возможной области будущей практической деятельности.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федеральным  базисным  учебным  планом  для  основного общего  образования  и  учебным планом МБОУ «</w:t>
      </w:r>
      <w:r>
        <w:rPr>
          <w:rFonts w:ascii="Times New Roman" w:hAnsi="Times New Roman" w:cs="Times New Roman"/>
          <w:sz w:val="24"/>
          <w:szCs w:val="24"/>
          <w:rtl w:val="off"/>
        </w:rPr>
        <w:t>Днепровская СОШ</w:t>
      </w:r>
      <w:r>
        <w:rPr>
          <w:rFonts w:ascii="Times New Roman" w:hAnsi="Times New Roman" w:cs="Times New Roman"/>
          <w:sz w:val="24"/>
          <w:szCs w:val="24"/>
        </w:rPr>
        <w:t xml:space="preserve">» изучению курса в </w:t>
      </w:r>
      <w:r>
        <w:rPr>
          <w:rFonts w:ascii="Times New Roman" w:hAnsi="Times New Roman" w:cs="Times New Roman"/>
          <w:sz w:val="24"/>
          <w:szCs w:val="24"/>
          <w:rtl w:val="off"/>
        </w:rPr>
        <w:t>8-</w:t>
      </w:r>
      <w:r>
        <w:rPr>
          <w:rFonts w:ascii="Times New Roman" w:hAnsi="Times New Roman" w:cs="Times New Roman"/>
          <w:sz w:val="24"/>
          <w:szCs w:val="24"/>
        </w:rPr>
        <w:t>9-м класс</w:t>
      </w:r>
      <w:r>
        <w:rPr>
          <w:rFonts w:ascii="Times New Roman" w:hAnsi="Times New Roman" w:cs="Times New Roman"/>
          <w:sz w:val="24"/>
          <w:szCs w:val="24"/>
          <w:rtl w:val="off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отводится 1 учебный час в неделю, 34 учебных часа в году.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Назначение программы</w:t>
      </w:r>
    </w:p>
    <w:p>
      <w:pPr>
        <w:ind w:firstLine="708"/>
        <w:jc w:val="both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 деятельности «Химия в</w:t>
      </w:r>
      <w:r>
        <w:rPr>
          <w:rFonts w:ascii="Times New Roman" w:hAnsi="Times New Roman" w:cs="Times New Roman"/>
          <w:sz w:val="24"/>
          <w:szCs w:val="24"/>
          <w:rtl w:val="off"/>
        </w:rPr>
        <w:t>повседневной жизни человека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предназначен для учащихся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 8-9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>ов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, изучающих химию на базовом уровне. Данный курс позволяет расширить и углубить практическое применение полученных учащимися теоретических знаний по химии.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«Химия в </w:t>
      </w:r>
      <w:r>
        <w:rPr>
          <w:rFonts w:ascii="Times New Roman" w:hAnsi="Times New Roman" w:cs="Times New Roman"/>
          <w:sz w:val="24"/>
          <w:szCs w:val="24"/>
          <w:rtl w:val="off"/>
        </w:rPr>
        <w:t>повседневной жизни человека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» предназначена для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 подготовки учащихся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 8-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классов. 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Данный курс предназначен как для учащихся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  <w:rtl w:val="off"/>
        </w:rPr>
        <w:t xml:space="preserve"> 8-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классов, желающих связать свою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будущую профессию с химией или медициной и ставящих своей целью сдачу экзамена по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химии на государственной итоговой аттестации (ГИА), так и для учащихся, желающих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увеличить свой багаж химических знаний, более глубоко понимать современный мир бытовой химии.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курса внеурочной деятельности относится к предметно-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ориентированному виду программ. Курс предполагает выход за рамки традиционных учебных программ. Курс предусматривает использование деятельностного подхода к обучению и разнообразные организационные формы обучения: лекции, беседы, семинары, практикумы, организационно-деятельностные игры, выполнение проектов, создание презентаций.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знакомит учащихся с миром бытовой химии, с характеристикой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веществ, окружающих нас в быту, правилами безопасного обращения с веществами бытовой химии. Кроме того,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Химические знания необходимы каждому человеку, они определяют рациональное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Данный курс развивает интерес к химии, аналитические способности учащихся, расширяет их кругозор, формирует научное мировоззрение. Курс внеурочной деятельности направлен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данного курса создаются условия для решения ряда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задач: углубление и расширение знаний учащихся по химии и смежным дисциплинам; приобретение учащимися умений обращения с бытовыми веществами; развитие коммуникативных способностей учащихся при работе в группе для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формулировки выводов; развитие индивидуальных свойств личности; формирование и определение профессиональных интересов учащихся; расширение кругозора учащихся.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16"/>
          <w:szCs w:val="16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контроля: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зачёты, тест, защита презентации, анкетирование, проекты.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методы работы</w:t>
      </w:r>
    </w:p>
    <w:p>
      <w:pPr>
        <w:ind w:firstLine="708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занятий используются различные </w:t>
      </w: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занятий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: рассказ, семинар, практические занятия, самостоятельные творческие работы учащихся, лекции.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Методы, в основе которых лежит способ организации занятия:</w:t>
      </w:r>
    </w:p>
    <w:p>
      <w:pPr>
        <w:pStyle w:val="af3"/>
        <w:jc w:val="both"/>
        <w:shd w:val="clear" w:color="auto" w:fill="FFFFFF"/>
        <w:numPr>
          <w:ilvl w:val="0"/>
          <w:numId w:val="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словесный (устное изложение, беседа, рассказ, лекция и т.д.),</w:t>
      </w:r>
    </w:p>
    <w:p>
      <w:pPr>
        <w:pStyle w:val="af3"/>
        <w:jc w:val="both"/>
        <w:shd w:val="clear" w:color="auto" w:fill="FFFFFF"/>
        <w:numPr>
          <w:ilvl w:val="0"/>
          <w:numId w:val="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наглядный (показ видео и мультимедийных материалов, иллюстраций, наблюдение, показ (выполнение) учителем, работа по образцу и др.),</w:t>
      </w:r>
    </w:p>
    <w:p>
      <w:pPr>
        <w:pStyle w:val="af3"/>
        <w:jc w:val="both"/>
        <w:shd w:val="clear" w:color="auto" w:fill="FFFFFF"/>
        <w:numPr>
          <w:ilvl w:val="0"/>
          <w:numId w:val="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практический (выполнение работ по инструкционным картам, схемам и др.).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Методы, в основе которых лежит уровень деятельности детей:</w:t>
      </w:r>
    </w:p>
    <w:p>
      <w:pPr>
        <w:pStyle w:val="af3"/>
        <w:jc w:val="both"/>
        <w:shd w:val="clear" w:color="auto" w:fill="FFFFFF"/>
        <w:numPr>
          <w:ilvl w:val="0"/>
          <w:numId w:val="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 (дети воспринимают и усваивают готовую информацию),</w:t>
      </w:r>
    </w:p>
    <w:p>
      <w:pPr>
        <w:pStyle w:val="af3"/>
        <w:jc w:val="both"/>
        <w:shd w:val="clear" w:color="auto" w:fill="FFFFFF"/>
        <w:numPr>
          <w:ilvl w:val="0"/>
          <w:numId w:val="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 (учащиеся воспроизводят полученные знания и освоенные способы деятельности),</w:t>
      </w:r>
    </w:p>
    <w:p>
      <w:pPr>
        <w:pStyle w:val="af3"/>
        <w:jc w:val="both"/>
        <w:shd w:val="clear" w:color="auto" w:fill="FFFFFF"/>
        <w:numPr>
          <w:ilvl w:val="0"/>
          <w:numId w:val="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проблемный (педагог ставит проблему и вместе с детьми ищет пути её решения,</w:t>
      </w:r>
    </w:p>
    <w:p>
      <w:pPr>
        <w:pStyle w:val="af3"/>
        <w:jc w:val="both"/>
        <w:shd w:val="clear" w:color="auto" w:fill="FFFFFF"/>
        <w:numPr>
          <w:ilvl w:val="0"/>
          <w:numId w:val="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эвристический (проблемы ставятся детьми, ими и предлагаются способы ее решения частично-поисковый (участие детей в коллективном поиске, решение поставленной задачи совместно с учителем),</w:t>
      </w:r>
    </w:p>
    <w:p>
      <w:pPr>
        <w:pStyle w:val="af3"/>
        <w:jc w:val="both"/>
        <w:shd w:val="clear" w:color="auto" w:fill="FFFFFF"/>
        <w:numPr>
          <w:ilvl w:val="0"/>
          <w:numId w:val="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 (самостоятельная творческая работа учащихся).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16"/>
          <w:szCs w:val="16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Методы, в основе которых лежит форма организации деятельности учащихся на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занятиях:</w:t>
      </w:r>
    </w:p>
    <w:p>
      <w:pPr>
        <w:pStyle w:val="af3"/>
        <w:jc w:val="both"/>
        <w:shd w:val="clear" w:color="auto" w:fill="FFFFFF"/>
        <w:numPr>
          <w:ilvl w:val="0"/>
          <w:numId w:val="9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фронтальный – одновременная работа со всеми учащимися.</w:t>
      </w:r>
    </w:p>
    <w:p>
      <w:pPr>
        <w:pStyle w:val="af3"/>
        <w:jc w:val="both"/>
        <w:shd w:val="clear" w:color="auto" w:fill="FFFFFF"/>
        <w:numPr>
          <w:ilvl w:val="0"/>
          <w:numId w:val="9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индивидуально-фронтальный – чередование индивидуальных и фронтальных форм работы,</w:t>
      </w:r>
    </w:p>
    <w:p>
      <w:pPr>
        <w:pStyle w:val="af3"/>
        <w:jc w:val="both"/>
        <w:shd w:val="clear" w:color="auto" w:fill="FFFFFF"/>
        <w:numPr>
          <w:ilvl w:val="0"/>
          <w:numId w:val="9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групповой – организация работы в группах,</w:t>
      </w:r>
    </w:p>
    <w:p>
      <w:pPr>
        <w:pStyle w:val="af3"/>
        <w:jc w:val="both"/>
        <w:shd w:val="clear" w:color="auto" w:fill="FFFFFF"/>
        <w:numPr>
          <w:ilvl w:val="0"/>
          <w:numId w:val="9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– индивидуальное выполнение заданий, решение проблем.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16"/>
          <w:szCs w:val="16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построения курса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Принципы, лежащие в основе программы курса внеурочной деятельности: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- доступности;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- наглядности (иллюстративность, наличие дидактических материалов);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- демократичности и гуманизма;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- научности;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- связи теории с практикой.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  <w:sz w:val="16"/>
          <w:szCs w:val="16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4"/>
          <w:szCs w:val="24"/>
        </w:rPr>
        <w:t>Межпредметные связи</w:t>
      </w:r>
    </w:p>
    <w:p>
      <w:pPr>
        <w:ind w:firstLine="708"/>
        <w:jc w:val="both"/>
        <w:shd w:val="clear" w:color="auto" w:fill="FFFFFF"/>
        <w:spacing w:after="0" w:line="240" w:lineRule="auto"/>
        <w:rPr>
          <w:rStyle w:val="dash041e005f0431005f044b005f0447005f043d005f044b005f0439005f005fchar1char1"/>
          <w:lang w:eastAsia="ru-RU"/>
          <w:rFonts w:eastAsia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внеурочной деятельности «Химия в </w:t>
      </w:r>
      <w:r>
        <w:rPr>
          <w:rFonts w:ascii="Times New Roman" w:hAnsi="Times New Roman" w:cs="Times New Roman"/>
          <w:sz w:val="24"/>
          <w:szCs w:val="24"/>
          <w:rtl w:val="off"/>
        </w:rPr>
        <w:t>повседневной жизни человека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обобщает и систематизирует учебный материал разных образовательных курсов: химии, физики, ОБЖ, биологии, географии и экологии. </w:t>
      </w:r>
    </w:p>
    <w:p>
      <w:pPr>
        <w:jc w:val="both"/>
        <w:spacing w:after="0" w:line="240" w:lineRule="auto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Планируемые результаты изучения курса</w:t>
      </w:r>
    </w:p>
    <w:p>
      <w:pPr>
        <w:ind w:left="6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 освоения учебного курса:</w:t>
      </w:r>
    </w:p>
    <w:p>
      <w:pPr>
        <w:ind w:left="6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>
      <w:pPr>
        <w:pStyle w:val="af3"/>
        <w:ind w:left="284" w:right="20" w:hanging="284"/>
        <w:jc w:val="both"/>
        <w:shd w:val="clear" w:color="auto" w:fill="FFFFFF"/>
        <w:numPr>
          <w:ilvl w:val="0"/>
          <w:numId w:val="10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>
      <w:pPr>
        <w:ind w:left="284" w:hanging="284"/>
        <w:jc w:val="both"/>
        <w:shd w:val="clear" w:color="auto" w:fill="FFFFFF"/>
        <w:numPr>
          <w:ilvl w:val="0"/>
          <w:numId w:val="11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>
      <w:pPr>
        <w:ind w:left="284" w:right="20" w:hanging="284"/>
        <w:jc w:val="both"/>
        <w:shd w:val="clear" w:color="auto" w:fill="FFFFFF"/>
        <w:numPr>
          <w:ilvl w:val="0"/>
          <w:numId w:val="12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>
      <w:pPr>
        <w:ind w:left="284" w:hanging="284"/>
        <w:jc w:val="both"/>
        <w:shd w:val="clear" w:color="auto" w:fill="FFFFFF"/>
        <w:numPr>
          <w:ilvl w:val="0"/>
          <w:numId w:val="13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оценивать экологический риск взаимоотношений человека и природы;</w:t>
      </w:r>
    </w:p>
    <w:p>
      <w:pPr>
        <w:ind w:left="284" w:hanging="284"/>
        <w:jc w:val="both"/>
        <w:shd w:val="clear" w:color="auto" w:fill="FFFFFF"/>
        <w:numPr>
          <w:ilvl w:val="0"/>
          <w:numId w:val="14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>
      <w:pPr>
        <w:ind w:left="284" w:hanging="284"/>
        <w:jc w:val="both"/>
        <w:shd w:val="clear" w:color="auto" w:fill="FFFFFF"/>
        <w:numPr>
          <w:ilvl w:val="0"/>
          <w:numId w:val="15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ответственное отношение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>
      <w:pPr>
        <w:ind w:left="284" w:hanging="284"/>
        <w:jc w:val="both"/>
        <w:shd w:val="clear" w:color="auto" w:fill="FFFFFF"/>
        <w:numPr>
          <w:ilvl w:val="0"/>
          <w:numId w:val="16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>
      <w:pPr>
        <w:ind w:left="284" w:right="20" w:hanging="284"/>
        <w:jc w:val="both"/>
        <w:shd w:val="clear" w:color="auto" w:fill="FFFFFF"/>
        <w:numPr>
          <w:ilvl w:val="0"/>
          <w:numId w:val="1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>
      <w:pPr>
        <w:ind w:left="284" w:hanging="284"/>
        <w:jc w:val="both"/>
        <w:shd w:val="clear" w:color="auto" w:fill="FFFFFF"/>
        <w:numPr>
          <w:ilvl w:val="0"/>
          <w:numId w:val="1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>
      <w:pPr>
        <w:ind w:left="284" w:right="20" w:hanging="284"/>
        <w:jc w:val="both"/>
        <w:shd w:val="clear" w:color="auto" w:fill="FFFFFF"/>
        <w:numPr>
          <w:ilvl w:val="0"/>
          <w:numId w:val="19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>
      <w:pPr>
        <w:ind w:left="66" w:hanging="6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>
      <w:pPr>
        <w:ind w:left="66" w:hanging="6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 освоения учебного курса:</w:t>
      </w:r>
    </w:p>
    <w:p>
      <w:pPr>
        <w:ind w:left="6" w:right="2834" w:hanging="6"/>
        <w:jc w:val="both"/>
        <w:shd w:val="clear" w:color="auto" w:fill="FFFFFF"/>
        <w:tabs>
          <w:tab w:val="left" w:pos="3828"/>
        </w:tabs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auto"/>
        </w:rPr>
        <w:t>Регулятивные УУД </w:t>
      </w: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>
      <w:pPr>
        <w:ind w:left="360" w:right="20"/>
        <w:jc w:val="both"/>
        <w:shd w:val="clear" w:color="auto" w:fill="FFFFFF"/>
        <w:numPr>
          <w:ilvl w:val="0"/>
          <w:numId w:val="20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>
      <w:pPr>
        <w:ind w:left="360"/>
        <w:jc w:val="both"/>
        <w:shd w:val="clear" w:color="auto" w:fill="FFFFFF"/>
        <w:numPr>
          <w:ilvl w:val="0"/>
          <w:numId w:val="21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>
      <w:pPr>
        <w:ind w:left="360"/>
        <w:jc w:val="both"/>
        <w:shd w:val="clear" w:color="auto" w:fill="FFFFFF"/>
        <w:numPr>
          <w:ilvl w:val="0"/>
          <w:numId w:val="21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проблемы,</w:t>
      </w:r>
      <w:r>
        <w:rPr>
          <w:lang w:eastAsia="ru-RU"/>
          <w:rFonts w:ascii="Times New Roman" w:eastAsia="Times New Roman" w:hAnsi="Times New Roman" w:cs="Times New Roman"/>
          <w:color w:val="000000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>
      <w:pPr>
        <w:ind w:left="360"/>
        <w:jc w:val="both"/>
        <w:shd w:val="clear" w:color="auto" w:fill="FFFFFF"/>
        <w:numPr>
          <w:ilvl w:val="0"/>
          <w:numId w:val="22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оценки;</w:t>
      </w:r>
    </w:p>
    <w:p>
      <w:pPr>
        <w:ind w:left="360"/>
        <w:jc w:val="both"/>
        <w:shd w:val="clear" w:color="auto" w:fill="FFFFFF"/>
        <w:numPr>
          <w:ilvl w:val="0"/>
          <w:numId w:val="23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 формулировать учебную проблему под руководством учителя;</w:t>
      </w:r>
    </w:p>
    <w:p>
      <w:pPr>
        <w:ind w:left="360" w:right="20"/>
        <w:jc w:val="both"/>
        <w:shd w:val="clear" w:color="auto" w:fill="FFFFFF"/>
        <w:numPr>
          <w:ilvl w:val="0"/>
          <w:numId w:val="24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достижения;</w:t>
      </w:r>
    </w:p>
    <w:p>
      <w:pPr>
        <w:ind w:left="360"/>
        <w:jc w:val="both"/>
        <w:shd w:val="clear" w:color="auto" w:fill="FFFFFF"/>
        <w:numPr>
          <w:ilvl w:val="0"/>
          <w:numId w:val="25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>
      <w:pPr>
        <w:ind w:left="360"/>
        <w:jc w:val="both"/>
        <w:shd w:val="clear" w:color="auto" w:fill="FFFFFF"/>
        <w:numPr>
          <w:ilvl w:val="0"/>
          <w:numId w:val="25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ресурсы для достижения цели;</w:t>
      </w:r>
    </w:p>
    <w:p>
      <w:pPr>
        <w:ind w:left="360" w:right="20"/>
        <w:jc w:val="both"/>
        <w:shd w:val="clear" w:color="auto" w:fill="FFFFFF"/>
        <w:numPr>
          <w:ilvl w:val="0"/>
          <w:numId w:val="26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>
      <w:pPr>
        <w:ind w:left="6" w:right="4110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auto"/>
        </w:rPr>
      </w:pPr>
    </w:p>
    <w:p>
      <w:pPr>
        <w:ind w:left="6" w:right="4110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auto"/>
        </w:rPr>
        <w:t>Познавательные УУД </w:t>
      </w: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</w:p>
    <w:p>
      <w:pPr>
        <w:ind w:left="360"/>
        <w:jc w:val="both"/>
        <w:shd w:val="clear" w:color="auto" w:fill="FFFFFF"/>
        <w:numPr>
          <w:ilvl w:val="0"/>
          <w:numId w:val="2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 классифицировать  и  обобщать факты и явления;</w:t>
      </w:r>
    </w:p>
    <w:p>
      <w:pPr>
        <w:ind w:left="360"/>
        <w:jc w:val="both"/>
        <w:shd w:val="clear" w:color="auto" w:fill="FFFFFF"/>
        <w:numPr>
          <w:ilvl w:val="0"/>
          <w:numId w:val="2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причины и следствия простых явлений;</w:t>
      </w:r>
    </w:p>
    <w:p>
      <w:pPr>
        <w:ind w:left="360"/>
        <w:jc w:val="both"/>
        <w:shd w:val="clear" w:color="auto" w:fill="FFFFFF"/>
        <w:numPr>
          <w:ilvl w:val="0"/>
          <w:numId w:val="2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классификацию, самостоятельно выбирая основания  и</w:t>
      </w:r>
      <w:r>
        <w:rPr>
          <w:lang w:eastAsia="ru-RU"/>
          <w:rFonts w:ascii="Times New Roman" w:eastAsia="Times New Roman" w:hAnsi="Times New Roman" w:cs="Times New Roman"/>
          <w:color w:val="000000"/>
        </w:rPr>
        <w:t xml:space="preserve"> </w:t>
      </w: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критерии для указанных логических операций;</w:t>
      </w:r>
    </w:p>
    <w:p>
      <w:pPr>
        <w:ind w:left="360"/>
        <w:jc w:val="both"/>
        <w:shd w:val="clear" w:color="auto" w:fill="FFFFFF"/>
        <w:numPr>
          <w:ilvl w:val="0"/>
          <w:numId w:val="29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 установление причинно-следственных связей;</w:t>
      </w:r>
    </w:p>
    <w:p>
      <w:pPr>
        <w:ind w:left="360"/>
        <w:jc w:val="both"/>
        <w:shd w:val="clear" w:color="auto" w:fill="FFFFFF"/>
        <w:numPr>
          <w:ilvl w:val="0"/>
          <w:numId w:val="30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>
      <w:pPr>
        <w:ind w:left="360"/>
        <w:jc w:val="both"/>
        <w:shd w:val="clear" w:color="auto" w:fill="FFFFFF"/>
        <w:numPr>
          <w:ilvl w:val="0"/>
          <w:numId w:val="31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и конспектов (простых, сложных и т.п.);</w:t>
      </w:r>
    </w:p>
    <w:p>
      <w:pPr>
        <w:ind w:left="360"/>
        <w:jc w:val="both"/>
        <w:shd w:val="clear" w:color="auto" w:fill="FFFFFF"/>
        <w:numPr>
          <w:ilvl w:val="0"/>
          <w:numId w:val="31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 одного вида в другой (таблицу в текст и пр.);</w:t>
      </w:r>
    </w:p>
    <w:p>
      <w:pPr>
        <w:ind w:left="360"/>
        <w:jc w:val="both"/>
        <w:shd w:val="clear" w:color="auto" w:fill="FFFFFF"/>
        <w:numPr>
          <w:ilvl w:val="0"/>
          <w:numId w:val="31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уметь определять возможные источники необходимых сведений, производить поиск</w:t>
      </w:r>
    </w:p>
    <w:p>
      <w:pPr>
        <w:ind w:left="360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информации, анализировать и оценивать её достоверность;</w:t>
      </w:r>
    </w:p>
    <w:p>
      <w:pPr>
        <w:ind w:left="360" w:right="20"/>
        <w:jc w:val="both"/>
        <w:shd w:val="clear" w:color="auto" w:fill="FFFFFF"/>
        <w:numPr>
          <w:ilvl w:val="0"/>
          <w:numId w:val="32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>
      <w:pPr>
        <w:ind w:left="360"/>
        <w:jc w:val="both"/>
        <w:shd w:val="clear" w:color="auto" w:fill="FFFFFF"/>
        <w:numPr>
          <w:ilvl w:val="0"/>
          <w:numId w:val="33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>
      <w:pPr>
        <w:ind w:left="360"/>
        <w:jc w:val="both"/>
        <w:shd w:val="clear" w:color="auto" w:fill="FFFFFF"/>
        <w:numPr>
          <w:ilvl w:val="0"/>
          <w:numId w:val="33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>
      <w:pPr>
        <w:ind w:left="360"/>
        <w:jc w:val="both"/>
        <w:shd w:val="clear" w:color="auto" w:fill="FFFFFF"/>
        <w:numPr>
          <w:ilvl w:val="0"/>
          <w:numId w:val="34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понятиям;</w:t>
      </w:r>
    </w:p>
    <w:p>
      <w:pPr>
        <w:ind w:left="360"/>
        <w:jc w:val="both"/>
        <w:shd w:val="clear" w:color="auto" w:fill="FFFFFF"/>
        <w:numPr>
          <w:ilvl w:val="0"/>
          <w:numId w:val="35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>
      <w:pPr>
        <w:ind w:left="360"/>
        <w:jc w:val="both"/>
        <w:shd w:val="clear" w:color="auto" w:fill="FFFFFF"/>
        <w:numPr>
          <w:ilvl w:val="0"/>
          <w:numId w:val="36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>
      <w:pPr>
        <w:ind w:left="360"/>
        <w:jc w:val="both"/>
        <w:shd w:val="clear" w:color="auto" w:fill="FFFFFF"/>
        <w:numPr>
          <w:ilvl w:val="0"/>
          <w:numId w:val="3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>
      <w:pPr>
        <w:ind w:left="360"/>
        <w:jc w:val="both"/>
        <w:shd w:val="clear" w:color="auto" w:fill="FFFFFF"/>
        <w:numPr>
          <w:ilvl w:val="0"/>
          <w:numId w:val="3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auto"/>
        </w:rPr>
      </w:pP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auto"/>
        </w:rPr>
        <w:t>Коммуникативные УУД:</w:t>
      </w:r>
    </w:p>
    <w:p>
      <w:pPr>
        <w:ind w:left="6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>
      <w:pPr>
        <w:ind w:left="360"/>
        <w:jc w:val="both"/>
        <w:shd w:val="clear" w:color="auto" w:fill="FFFFFF"/>
        <w:numPr>
          <w:ilvl w:val="0"/>
          <w:numId w:val="38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>
      <w:pPr>
        <w:ind w:left="360"/>
        <w:jc w:val="both"/>
        <w:shd w:val="clear" w:color="auto" w:fill="FFFFFF"/>
        <w:numPr>
          <w:ilvl w:val="0"/>
          <w:numId w:val="38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публичной речи и регламент в монологе и дискуссии;</w:t>
      </w:r>
    </w:p>
    <w:p>
      <w:pPr>
        <w:ind w:left="360"/>
        <w:jc w:val="both"/>
        <w:shd w:val="clear" w:color="auto" w:fill="FFFFFF"/>
        <w:numPr>
          <w:ilvl w:val="0"/>
          <w:numId w:val="39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аргументируя их;</w:t>
      </w:r>
    </w:p>
    <w:p>
      <w:pPr>
        <w:ind w:left="360"/>
        <w:jc w:val="both"/>
        <w:shd w:val="clear" w:color="auto" w:fill="FFFFFF"/>
        <w:numPr>
          <w:ilvl w:val="0"/>
          <w:numId w:val="40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>
      <w:pPr>
        <w:ind w:left="360" w:right="20"/>
        <w:jc w:val="both"/>
        <w:shd w:val="clear" w:color="auto" w:fill="FFFFFF"/>
        <w:numPr>
          <w:ilvl w:val="0"/>
          <w:numId w:val="41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>
      <w:pPr>
        <w:ind w:left="360"/>
        <w:jc w:val="both"/>
        <w:shd w:val="clear" w:color="auto" w:fill="FFFFFF"/>
        <w:numPr>
          <w:ilvl w:val="0"/>
          <w:numId w:val="42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спорить и отстаивать свою позицию не враждебным для оппонентов образом;</w:t>
      </w:r>
    </w:p>
    <w:p>
      <w:pPr>
        <w:ind w:left="360"/>
        <w:jc w:val="both"/>
        <w:shd w:val="clear" w:color="auto" w:fill="FFFFFF"/>
        <w:numPr>
          <w:ilvl w:val="0"/>
          <w:numId w:val="43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>
      <w:pPr>
        <w:ind w:left="360"/>
        <w:jc w:val="both"/>
        <w:shd w:val="clear" w:color="auto" w:fill="FFFFFF"/>
        <w:numPr>
          <w:ilvl w:val="0"/>
          <w:numId w:val="44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учитывать  разные мнения  и  интересы  и  обосновывать  собственную позицию.</w:t>
      </w:r>
    </w:p>
    <w:p>
      <w:pPr>
        <w:ind w:left="6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>
      <w:pPr>
        <w:ind w:left="360"/>
        <w:jc w:val="both"/>
        <w:shd w:val="clear" w:color="auto" w:fill="FFFFFF"/>
        <w:numPr>
          <w:ilvl w:val="0"/>
          <w:numId w:val="45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задачи;</w:t>
      </w:r>
    </w:p>
    <w:p>
      <w:pPr>
        <w:ind w:left="360"/>
        <w:jc w:val="both"/>
        <w:shd w:val="clear" w:color="auto" w:fill="FFFFFF"/>
        <w:numPr>
          <w:ilvl w:val="0"/>
          <w:numId w:val="46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строить жизненные планы во временной перспективе;</w:t>
      </w:r>
    </w:p>
    <w:p>
      <w:pPr>
        <w:ind w:left="360" w:right="20"/>
        <w:jc w:val="both"/>
        <w:shd w:val="clear" w:color="auto" w:fill="FFFFFF"/>
        <w:numPr>
          <w:ilvl w:val="0"/>
          <w:numId w:val="47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>
      <w:pPr>
        <w:ind w:left="360"/>
        <w:jc w:val="both"/>
        <w:shd w:val="clear" w:color="auto" w:fill="FFFFFF"/>
        <w:numPr>
          <w:ilvl w:val="0"/>
          <w:numId w:val="48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>
      <w:pPr>
        <w:ind w:left="360"/>
        <w:jc w:val="both"/>
        <w:shd w:val="clear" w:color="auto" w:fill="FFFFFF"/>
        <w:numPr>
          <w:ilvl w:val="0"/>
          <w:numId w:val="49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>
      <w:pPr>
        <w:ind w:left="360"/>
        <w:jc w:val="both"/>
        <w:shd w:val="clear" w:color="auto" w:fill="FFFFFF"/>
        <w:numPr>
          <w:ilvl w:val="0"/>
          <w:numId w:val="50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>
      <w:pPr>
        <w:ind w:left="360"/>
        <w:jc w:val="both"/>
        <w:shd w:val="clear" w:color="auto" w:fill="FFFFFF"/>
        <w:numPr>
          <w:ilvl w:val="0"/>
          <w:numId w:val="51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>
      <w:pPr>
        <w:ind w:left="360"/>
        <w:jc w:val="both"/>
        <w:shd w:val="clear" w:color="auto" w:fill="FFFFFF"/>
        <w:numPr>
          <w:ilvl w:val="0"/>
          <w:numId w:val="52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>
      <w:pPr>
        <w:ind w:left="360"/>
        <w:jc w:val="both"/>
        <w:shd w:val="clear" w:color="auto" w:fill="FFFFFF"/>
        <w:numPr>
          <w:ilvl w:val="0"/>
          <w:numId w:val="53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>
      <w:pPr>
        <w:ind w:left="360"/>
        <w:jc w:val="both"/>
        <w:shd w:val="clear" w:color="auto" w:fill="FFFFFF"/>
        <w:numPr>
          <w:ilvl w:val="0"/>
          <w:numId w:val="53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>
      <w:pPr>
        <w:ind w:left="360"/>
        <w:jc w:val="both"/>
        <w:shd w:val="clear" w:color="auto" w:fill="FFFFFF"/>
        <w:numPr>
          <w:ilvl w:val="0"/>
          <w:numId w:val="53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публичной речи и регламент в монологе и дискуссии;</w:t>
      </w:r>
    </w:p>
    <w:p>
      <w:pPr>
        <w:ind w:left="360"/>
        <w:jc w:val="both"/>
        <w:shd w:val="clear" w:color="auto" w:fill="FFFFFF"/>
        <w:numPr>
          <w:ilvl w:val="0"/>
          <w:numId w:val="54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аргументируя их;</w:t>
      </w:r>
    </w:p>
    <w:p>
      <w:pPr>
        <w:ind w:left="360"/>
        <w:jc w:val="both"/>
        <w:shd w:val="clear" w:color="auto" w:fill="FFFFFF"/>
        <w:numPr>
          <w:ilvl w:val="0"/>
          <w:numId w:val="55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>
      <w:pPr>
        <w:ind w:left="360" w:right="20"/>
        <w:jc w:val="both"/>
        <w:shd w:val="clear" w:color="auto" w:fill="FFFFFF"/>
        <w:numPr>
          <w:ilvl w:val="0"/>
          <w:numId w:val="56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>
      <w:pPr>
        <w:ind w:left="360"/>
        <w:jc w:val="both"/>
        <w:shd w:val="clear" w:color="auto" w:fill="FFFFFF"/>
        <w:numPr>
          <w:ilvl w:val="0"/>
          <w:numId w:val="57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спорить и отстаивать свою позицию не враждебным для оппонентов образом;</w:t>
      </w:r>
    </w:p>
    <w:p>
      <w:pPr>
        <w:ind w:left="360"/>
        <w:jc w:val="both"/>
        <w:shd w:val="clear" w:color="auto" w:fill="FFFFFF"/>
        <w:numPr>
          <w:ilvl w:val="0"/>
          <w:numId w:val="58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>
      <w:pPr>
        <w:ind w:left="360"/>
        <w:jc w:val="both"/>
        <w:shd w:val="clear" w:color="auto" w:fill="FFFFFF"/>
        <w:numPr>
          <w:ilvl w:val="0"/>
          <w:numId w:val="59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учитывать  разные мнения  и  интересы  и  обосновывать  собственную позицию.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>
      <w:pPr>
        <w:ind w:left="6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 освоения учебного курса:</w:t>
      </w:r>
    </w:p>
    <w:p>
      <w:pPr>
        <w:ind w:left="6" w:hanging="6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познавательной сфере:</w:t>
      </w:r>
    </w:p>
    <w:p>
      <w:pPr>
        <w:ind w:left="284" w:hanging="284"/>
        <w:jc w:val="both"/>
        <w:shd w:val="clear" w:color="auto" w:fill="FFFFFF"/>
        <w:numPr>
          <w:ilvl w:val="0"/>
          <w:numId w:val="60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изученных понятий;</w:t>
      </w:r>
    </w:p>
    <w:p>
      <w:pPr>
        <w:ind w:left="284" w:hanging="284"/>
        <w:jc w:val="both"/>
        <w:shd w:val="clear" w:color="auto" w:fill="FFFFFF"/>
        <w:numPr>
          <w:ilvl w:val="0"/>
          <w:numId w:val="61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>
      <w:pPr>
        <w:ind w:left="284" w:hanging="284"/>
        <w:jc w:val="both"/>
        <w:shd w:val="clear" w:color="auto" w:fill="FFFFFF"/>
        <w:numPr>
          <w:ilvl w:val="0"/>
          <w:numId w:val="62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описывать и различать изученные вещества, применяемые в повседневной жизни;</w:t>
      </w:r>
    </w:p>
    <w:p>
      <w:pPr>
        <w:ind w:left="284" w:hanging="284"/>
        <w:jc w:val="both"/>
        <w:shd w:val="clear" w:color="auto" w:fill="FFFFFF"/>
        <w:numPr>
          <w:ilvl w:val="0"/>
          <w:numId w:val="63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изученные объекты и явления;</w:t>
      </w:r>
    </w:p>
    <w:p>
      <w:pPr>
        <w:ind w:left="284" w:hanging="284"/>
        <w:jc w:val="both"/>
        <w:shd w:val="clear" w:color="auto" w:fill="FFFFFF"/>
        <w:numPr>
          <w:ilvl w:val="0"/>
          <w:numId w:val="64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и умозаключения из наблюдений;</w:t>
      </w:r>
    </w:p>
    <w:p>
      <w:pPr>
        <w:ind w:left="284" w:right="20" w:hanging="284"/>
        <w:jc w:val="both"/>
        <w:shd w:val="clear" w:color="auto" w:fill="FFFFFF"/>
        <w:numPr>
          <w:ilvl w:val="0"/>
          <w:numId w:val="65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>
      <w:pPr>
        <w:ind w:left="284" w:hanging="284"/>
        <w:jc w:val="both"/>
        <w:shd w:val="clear" w:color="auto" w:fill="FFFFFF"/>
        <w:numPr>
          <w:ilvl w:val="0"/>
          <w:numId w:val="66"/>
        </w:numPr>
        <w:spacing w:after="23" w:before="23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безопасно обращаться веществами, применяемыми в повседневной жизни.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ценностно - ориентационной сфере:</w:t>
      </w:r>
    </w:p>
    <w:p>
      <w:pPr>
        <w:pStyle w:val="af3"/>
        <w:ind w:left="284" w:hanging="284"/>
        <w:jc w:val="both"/>
        <w:shd w:val="clear" w:color="auto" w:fill="FFFFFF"/>
        <w:numPr>
          <w:ilvl w:val="0"/>
          <w:numId w:val="10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 и оценивать последствия для окружающей среды бытовой и производственной деятельности  человека, связанной  с переработкой веществ.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трудовой сфере:</w:t>
      </w:r>
    </w:p>
    <w:p>
      <w:pPr>
        <w:ind w:left="284" w:hanging="284"/>
        <w:jc w:val="both"/>
        <w:shd w:val="clear" w:color="auto" w:fill="FFFFFF"/>
        <w:numPr>
          <w:ilvl w:val="0"/>
          <w:numId w:val="67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проводить химический эксперимент.</w:t>
      </w:r>
    </w:p>
    <w:p>
      <w:pPr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сфере безопасности жизнедеятельности:</w:t>
      </w:r>
    </w:p>
    <w:p>
      <w:pPr>
        <w:ind w:left="284" w:right="20" w:hanging="284"/>
        <w:jc w:val="both"/>
        <w:shd w:val="clear" w:color="auto" w:fill="FFFFFF"/>
        <w:numPr>
          <w:ilvl w:val="0"/>
          <w:numId w:val="68"/>
        </w:numPr>
        <w:spacing w:after="0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Введение (1 час)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полезна или вредна. Химия – наука о веществах. Вещества вокруг нас.   Польза  химии для развития науки, промышленности, экономики страны.  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Химия пищи  (12 часов)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продуктов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элементы, входящие в состав питательных веществ и их роль. Основные компоненты пищи: жиры, белки, углеводы, витамины, соли. Распознавание белков. Основные источники пищевых питательных веществ.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Белки, значение и применение.  Белки растительного и животного происхождения.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Углеводы, значение и применение.  Простые и сложные углеводы. Основные источники углеводов.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Жиры, значение и применение.  Животные жиры. Использование жиров.   Основные источники жиров. 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Калорийность (энергетическая ценность) пищевых продуктов. Высоко- и низкокалорийные продукты питания. 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Энергетическая ценность дневного рациона человека. Состав дневного рациона. Суточная доза, физиологическая роль, реакция организма на недостаток и переизбыток веществ.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продуктов с высоким содержанием витаминов. Натрий, калий, кальций фосфор мягкий, железо, йод, фтор, селен, цинк. Реакция организма на недостаток и переизбыток веществ.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появления напитка чая. Состав чая: дубильные вещества, кофеин, эфирные масла, витамины. Свойства чая. Применение чая.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 №1 «Изучение структуры заварки».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 №2 «Изучение органолептических свойств чая разных сортов».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Чипсы и сухарики. Их состав. Продукты сетей быстрого питания (фаст-фудов). Сахар. Конфеты. Сахарный диабет. Генно-модифицированные продукты и ГМО. Опасность частого употребление продуктов фаст-фуда. </w:t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Газированные напитки. Их состав и влияние на  организм  человека. Состав газированных напитков. Красители и консерванты в напитках. 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«Обнаружение белков в продуктах питания», «Обнаружение крахмала в   продуктах питания», «Обнаружение жиров в   продуктах питания», «Расчёт пищевой ценности продукта», «Сколько в яблоке витамина С», «Приготовление порошка из куриной скорлупы и действие на него соляной кислотой», «Изучение структуры и свойств чая», «Изучение состава продуктов питания (по этикеткам) расшифровка  кода пищевых добавок, их значение», «Использование газированных напитков в бытовых целях». </w:t>
      </w:r>
    </w:p>
    <w:p>
      <w:pPr>
        <w:pStyle w:val="af3"/>
        <w:ind w:left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Химия на кухне  (3 часа)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вещества, встречающиеся на кухне. Поваренная соль, ее значение для организма человека.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Уксусная кислота – органическая кислота. Пищевой  уксус, уксусная эссенция. Физические и химические свойства уксусной кислоты, ее применение. Меры предосторожности при работе с уксусной кислотой, первая помощь при ожогах.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физические свойства питьевой соды. История производства питьевой соды. Химические свойства гидрокарбоната натрия. Правила хранения. Применение питьевой соды в кондитерском деле, медицине, в качестве чистящего средства, для снижения жёсткости воды.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загрязненности поваренной соли», «Изучение свойств  уксусной кислоты», «Изучение свойств  пищевой соды». 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 Химия в домашней аптечке  (4 часа)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в медицине. Классификация лекарственных препаратов. Домашняя аптечка. История открытия.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Пергидроль. Физические, химические свойства.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Перманганат  калия. История открытия и  свойства перманганата калия. Применение перманганата калия в быту, медицине. Правила хранения. Меры первой помощи при отравлении концентрированным раствором перманганата калия. 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Пероксид водорода.  Йод. 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 «Разложение пероксида водорода», «Растворение йода в воде и спирте. Распознавание иодидов».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Химия и косметические средства (4 часа)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Искусственные и натуральные косметические средства. Косметические средства в нашем доме.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Косметология – наука об искусстве делать здоровым и красивым человеческое тело и лицо. Гигиена – наука, изучающая влияние внешней среды на человека. История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косметологии и гигиены. Использование гигиенических и косметических средств.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косметических средств.  Классификация косметических средств: мыло, шампунь, духи, гели, лосьоны и др. Декоративная косметика. Препараты декоративной косметики и их химический состав.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Пудра – многокомпонентная смесь, состоящая из талька, каолина, оксида цинка, оксида титана, карбоната магния, крахмала, цинковых и магниевых солей стеариновой кислоты, органических и неорганических пигментов.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Тушь для ресниц: воск, мыла, жиры, цветная краска, воскообразные вещества. Состав черной туши: сажа, вазелиновое масло, воск, спермацет.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Губная помада: природные воски или их синтетические аналоги, растительное масло, спермацет, красящее вещество.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Румяна: сухая и жидкая. Краска для бровей – сурьмяной блеск. Тени для век. Макияж.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Ароматные средства.  Носители аромата: эфирные масла, терпены, спирты, сложные эфиры. Эфирные масла – смеси душистых веществ, относящихся к различным классам органических соединений. Способы извлечения ароматических веществ из растений: выжимание, экстрагирование пахучих веществ с помощью растворителей, дистилляция (извлечение эфирных масел водяным паром). Ароматерапия. Действие запахов на организм человека.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Духи. Правила пользования духами. Одеколоны. Туалетная вода. Дезодоранты – средства устраняющие запах пота. Антиперспиранты. Химический состав антиперспирантов: соли алюминия, сурьмы, хрома, железа, висмута, циркония, а также формальдегид и этиловый спирт. Репелленты. Виды репеллентов. Способы их применения. Время эффективного действия репеллентов. 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«Измерение рН моющих средств», «Обнаружение глицерина в парфюмерных препаратах. Выжимание масла из кожуры апельсина».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Химия в быту  (4 часа)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Вещества бытовой химии для дома. Безопасное обращение со средствами бытовой химии. Синтетические моющие средства. Бытовые химикаты, их классификация на основе применения. Правила обращения с препаратами бытовой химии. Отравление бытовыми химикатами (раствор аммиака, уксусная кислота, перманганат калия, бытовой газ, угарный газ, инсектициды, растворители, лакокрасочные материал и т.п.).  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Азбука химчистки. 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 Средства для чистки кухонной посуды. Средства для борьбы с насекомыми.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безопасного хранения средств бытовой химии. Правила безопасного использования средств бытовой химии.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 «Химчистка на дому», «Составление инструкций по безопасной работе со средствами бытовой химии». 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Химия в сельском хозяйстве (2 часа)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Агрохимия как наука, её развитие в России. Понятие о пестицидах, их классификация. Химические свойства основных ядохимикатов. Сроки и продукты разложения, превращения в почве, водоёмах, возможности накопления в продуктивных органах растений. 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Удобрения и их классификация.  Органические и минеральные удобрения. Простые и комплексные удобрения.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«Ознакомление с минеральными удобрениями».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Химия и экология (4 часа)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Природные ресурсы. Экология воды. Состав воды, биологическое значение воды. Питьевой режим. Качество воды из различных источников.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Экология атмосферы.  Состав воздуха, его значение для планеты Земля и для всех живых организмов. Загрязнение воздуха и его охрана. Озоновый экран, польза или вред? </w:t>
      </w:r>
    </w:p>
    <w:p>
      <w:pPr>
        <w:pStyle w:val="af3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Экология почвы. Состав почвы. Макро- и микроэлементы, необходимые для жизнедеятельности растений. 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«Органолептические свойства воды», «Определение состава воздуха», «Изучение состава почвы».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4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</w:tblPr>
      <w:tblGrid>
        <w:gridCol w:w="567"/>
        <w:gridCol w:w="4680"/>
        <w:gridCol w:w="2410"/>
      </w:tblGrid>
      <w:tr>
        <w:trPr>
          <w:trHeight w:val="851" w:hRule="atLeast"/>
        </w:trPr>
        <w:tc>
          <w:tcPr>
            <w:tcW w:w="370" w:type="pct"/>
          </w:tcPr>
          <w:p>
            <w:pPr>
              <w:jc w:val="both"/>
              <w:spacing w:after="0" w:before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jc w:val="both"/>
              <w:spacing w:after="0" w:before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56" w:type="pct"/>
          </w:tcPr>
          <w:p>
            <w:pPr>
              <w:jc w:val="both"/>
              <w:spacing w:after="0" w:before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jc w:val="both"/>
              <w:spacing w:after="0" w:before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before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>
        <w:trPr>
          <w:trHeight w:val="538" w:hRule="atLeast"/>
        </w:trPr>
        <w:tc>
          <w:tcPr>
            <w:tcW w:w="370" w:type="pct"/>
            <w:vAlign w:val="center"/>
          </w:tcPr>
          <w:p>
            <w:pPr>
              <w:pStyle w:val="2b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56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559" w:hRule="atLeast"/>
        </w:trPr>
        <w:tc>
          <w:tcPr>
            <w:tcW w:w="370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pct"/>
            <w:vAlign w:val="center"/>
          </w:tcPr>
          <w:p>
            <w:pPr>
              <w:pStyle w:val="affe"/>
              <w:spacing w:after="0" w:afterAutospacing="0" w:before="0" w:beforeAutospacing="0"/>
              <w:rPr>
                <w:lang w:eastAsia="en-US"/>
              </w:rPr>
            </w:pPr>
            <w:r>
              <w:t xml:space="preserve">Химия пищи  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>
        <w:trPr>
          <w:trHeight w:val="563" w:hRule="atLeast"/>
        </w:trPr>
        <w:tc>
          <w:tcPr>
            <w:tcW w:w="370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на кухне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370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домашней аптечке  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370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косметические средства  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550" w:hRule="atLeast"/>
        </w:trPr>
        <w:tc>
          <w:tcPr>
            <w:tcW w:w="370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быту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425" w:hRule="atLeast"/>
        </w:trPr>
        <w:tc>
          <w:tcPr>
            <w:tcW w:w="370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сельском хозяйстве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568" w:hRule="atLeast"/>
        </w:trPr>
        <w:tc>
          <w:tcPr>
            <w:tcW w:w="370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6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3426" w:type="pct"/>
            <w:gridSpan w:val="2"/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4" w:type="pct"/>
            <w:vAlign w:val="center"/>
          </w:tcPr>
          <w:p>
            <w:pPr>
              <w:jc w:val="both"/>
              <w:spacing w:after="0"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2b"/>
        <w:ind w:firstLine="0"/>
        <w:tabs>
          <w:tab w:val="left" w:pos="284"/>
        </w:tabs>
        <w:spacing w:after="120" w:before="120" w:line="240" w:lineRule="auto"/>
        <w:rPr>
          <w:b/>
          <w:i/>
          <w:iCs/>
          <w:sz w:val="24"/>
          <w:szCs w:val="24"/>
          <w:u w:val="single" w:color="auto"/>
        </w:rPr>
      </w:pPr>
      <w:r>
        <w:rPr>
          <w:b/>
          <w:i/>
          <w:iCs/>
          <w:sz w:val="24"/>
          <w:szCs w:val="24"/>
          <w:u w:val="single" w:color="auto"/>
        </w:rPr>
        <w:t xml:space="preserve">Литература и интернет – ресурсы для учителя и учащихся </w:t>
      </w:r>
    </w:p>
    <w:p>
      <w:pPr>
        <w:jc w:val="both"/>
      </w:pPr>
    </w:p>
    <w:p>
      <w:pPr>
        <w:pStyle w:val="af3"/>
        <w:ind w:left="284" w:hanging="284"/>
        <w:jc w:val="both"/>
        <w:shd w:val="clear" w:color="auto" w:fill="FFFFFF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  <w:rFonts w:ascii="Times New Roman" w:hAnsi="Times New Roman" w:cs="Times New Roman"/>
          <w:sz w:val="24"/>
          <w:szCs w:val="24"/>
        </w:rPr>
        <w:t>Авторская программа «Химия в быту» Н.В. Ширшина. Химия 9 класс.</w:t>
      </w:r>
      <w:r>
        <w:rPr>
          <w:rFonts w:ascii="Times New Roman" w:hAnsi="Times New Roman" w:cs="Times New Roman"/>
          <w:sz w:val="24"/>
          <w:szCs w:val="24"/>
        </w:rPr>
        <w:t xml:space="preserve"> Волгоград: Учитель, 2017.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Кукушкин  Ю.Н. Химия вокруг нас: Справочное пособие. – М: Высшая школа, 2016.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Пичугина Г.В. Химия и повседневная жизнь человека. – М: Дрофа, 2015.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2015</w:t>
      </w:r>
      <w:r>
        <w:rPr>
          <w:lang w:eastAsia="ru-RU"/>
          <w:rFonts w:ascii="Times New Roman" w:eastAsia="Times New Roman" w:hAnsi="Times New Roman" w:cs="Times New Roman"/>
          <w:color w:val="000000"/>
        </w:rPr>
        <w:t>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Войтович В.А. Афанасьева А.Х. Химия в быту. – Воронежское изд-во, 2014г.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Нечаев А.П., Кочеткова А.А., Зайцев А.Н. Пищевые добавки. – М.; Колос, 2011.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  <w:t>Макаров К.А. Химия и медицина. М.: Просвещение, 2018.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Войцеховская А.Л. Косметика сегодня. М.: Химия, 2018.</w:t>
      </w:r>
    </w:p>
    <w:p>
      <w:pPr>
        <w:ind w:left="284" w:hanging="284"/>
        <w:jc w:val="both"/>
        <w:shd w:val="clear" w:color="auto" w:fill="FFFFFF"/>
        <w:numPr>
          <w:ilvl w:val="0"/>
          <w:numId w:val="69"/>
        </w:numPr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www.goldpages.ru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www.chinainfo.ru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www.delphiclub.ru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www.price-list.kiev.ru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www.vashdom.ru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www.duhi.nm.ru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www.zdorove.ru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www.lpt.ru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www.cosmoneus.ru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www.medik.oke.ru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www.ngs.ru </w:t>
      </w:r>
    </w:p>
    <w:p>
      <w:pPr>
        <w:ind w:left="284" w:hanging="426"/>
        <w:jc w:val="both"/>
        <w:shd w:val="clear" w:color="auto" w:fill="FFFFFF"/>
        <w:numPr>
          <w:ilvl w:val="0"/>
          <w:numId w:val="69"/>
        </w:numPr>
        <w:tabs>
          <w:tab w:val="left" w:pos="284"/>
        </w:tabs>
        <w:spacing w:after="100" w:afterAutospacing="1" w:before="100" w:beforeAutospacing="1" w:line="240" w:lineRule="auto"/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color w:val="333333"/>
          <w:sz w:val="24"/>
          <w:szCs w:val="24"/>
        </w:rPr>
        <w:t>www.bb-club.ru </w:t>
      </w:r>
    </w:p>
    <w:p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>
      <w:pPr>
        <w:pStyle w:val="a5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  <w:tblLayout w:type="fixed"/>
      </w:tblPr>
      <w:tblGrid>
        <w:gridCol w:w="697"/>
        <w:gridCol w:w="6959"/>
        <w:gridCol w:w="708"/>
        <w:gridCol w:w="851"/>
        <w:gridCol w:w="850"/>
      </w:tblGrid>
      <w:t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№</w:t>
            </w:r>
          </w:p>
          <w:p>
            <w:pPr>
              <w:snapToGrid w:val="0"/>
              <w:jc w:val="both"/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урока</w:t>
            </w:r>
          </w:p>
        </w:tc>
        <w:tc>
          <w:tcPr>
            <w:tcW w:w="6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Тема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>
            <w:pPr>
              <w:ind w:left="-73" w:right="-108"/>
              <w:snapToGrid w:val="0"/>
              <w:jc w:val="both"/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Дата</w:t>
            </w:r>
          </w:p>
        </w:tc>
      </w:tr>
      <w:tr>
        <w:trPr>
          <w:trHeight w:val="482" w:hRule="atLeast"/>
        </w:trPr>
        <w:tc>
          <w:tcPr>
            <w:tcW w:w="697" w:type="dxa"/>
            <w:vMerge w:val="continue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9" w:type="dxa"/>
            <w:vMerge w:val="continue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>
        <w:trPr>
          <w:trHeight w:val="463" w:hRule="atLeast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>
        <w:trPr>
          <w:trHeight w:val="413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и её значение. Вещества в быту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61" w:hRule="atLeast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Химия пищи (12ч)</w:t>
            </w:r>
          </w:p>
        </w:tc>
      </w:tr>
      <w:tr>
        <w:trPr>
          <w:trHeight w:val="423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элементы, входящие в состав питательных веществ  и их 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0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питательные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3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Белки: значение и применение.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белков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Углеводы: значение и применение.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крахмала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21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Жиры: значение и применение.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жиров в продуктах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79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284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дневного рациона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1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 витаминах.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в яблоке витамина С»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55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порошка из куриной скорлупы и действие на него соляной кислотой»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49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структуры и свойств чая»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27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быстрого питания.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состава продуктов питания (по этикеткам), расшифровка  кода пищевых добавок, их значение»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Газированные напитки.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газированных напитков в бытовых целях»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63" w:hRule="atLeast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Химия на кухне (3 ч)</w:t>
            </w:r>
          </w:p>
        </w:tc>
      </w:tr>
      <w:tr>
        <w:trPr>
          <w:trHeight w:val="840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Поваренная соль, её значение для организма человека.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загрязнённости поваренной соли»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кислота – органическая кислота.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          работа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 уксусной кислоты»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63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Сода и различные возможности её применения в быту.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 пищевой соды»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5" w:hRule="atLeast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Химия в домашней аптечке (4 ч)</w:t>
            </w:r>
          </w:p>
        </w:tc>
      </w:tr>
      <w:tr>
        <w:trPr>
          <w:trHeight w:val="269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инструктаж по ТБ. 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медицине. Домашняя аптечка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60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Перманганат калия и его применение в быту, медицине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47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Пероксид водорода.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«Разложение пероксида водорода»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6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«Растворение йода в воде и спирте. Распознавание иодидов»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97" w:hRule="atLeast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Химия и косметические средства (4 ч)</w:t>
            </w:r>
          </w:p>
        </w:tc>
      </w:tr>
      <w:tr>
        <w:trPr>
          <w:trHeight w:val="663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и натуральные косметические средства. Косметические средства в нашем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01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косметических средств.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рН моющих средств»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97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косметика. Препараты декоративной косметики и их химический состав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Ароматные средства.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глицерина в парфюмерных препаратах. Выжимание масла из кожуры апельсина»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Химия в быту (4 ч)</w:t>
            </w:r>
          </w:p>
        </w:tc>
      </w:tr>
      <w:tr>
        <w:trPr>
          <w:trHeight w:val="402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бытовой химии для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26.02</w:t>
            </w:r>
          </w:p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21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63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химчистки.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"Химчистка на дому"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97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Инсектициды и репелленты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00" w:hRule="atLeast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Химия в сельском хозяйстве (2 ч)</w:t>
            </w:r>
          </w:p>
        </w:tc>
      </w:tr>
      <w:tr>
        <w:trPr>
          <w:trHeight w:val="427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агрохимии. Химические средства защиты растений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26.03</w:t>
            </w:r>
          </w:p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02.04</w:t>
            </w:r>
          </w:p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Удобрения и их классификация.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минеральными удобрениями»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7" w:hRule="atLeast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="708"/>
              <w:jc w:val="both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Химия и экология (4 ч)</w:t>
            </w:r>
          </w:p>
        </w:tc>
      </w:tr>
      <w:tr>
        <w:trPr>
          <w:trHeight w:val="445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ресурсы. Экология воды.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 </w:t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«Органолептические свойства воды»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09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атмосферы.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 работа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состава воздуха»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61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почвы.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 состава почвы»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57" w:hRule="atLeast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проектов: </w:t>
      </w:r>
    </w:p>
    <w:p>
      <w:pPr>
        <w:pStyle w:val="af3"/>
        <w:jc w:val="bot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Искусственная пища: за и против.  </w:t>
      </w:r>
    </w:p>
    <w:p>
      <w:pPr>
        <w:pStyle w:val="af3"/>
        <w:jc w:val="bot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в моём доме. </w:t>
      </w:r>
    </w:p>
    <w:p>
      <w:pPr>
        <w:pStyle w:val="af3"/>
        <w:jc w:val="bot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чем мыть посуду. </w:t>
      </w:r>
    </w:p>
    <w:p>
      <w:pPr>
        <w:pStyle w:val="af3"/>
        <w:jc w:val="both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Домашняя аптечка.</w:t>
      </w: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Лист корректировки</w:t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13d659c"/>
    <w:multiLevelType w:val="hybridMultilevel"/>
    <w:tmpl w:val="bf363116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00ecb"/>
    <w:multiLevelType w:val="multilevel"/>
    <w:tmpl w:val="5518ff4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nsid w:val="18830f29"/>
    <w:multiLevelType w:val="multilevel"/>
    <w:tmpl w:val="b02ae71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nsid w:val="4c1c1de1"/>
    <w:multiLevelType w:val="hybridMultilevel"/>
    <w:tmpl w:val="19368b36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56bdd"/>
    <w:multiLevelType w:val="hybridMultilevel"/>
    <w:tmpl w:val="b972bd3c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b21eb"/>
    <w:multiLevelType w:val="hybridMultilevel"/>
    <w:tmpl w:val="85baaf4c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a68f8"/>
    <w:multiLevelType w:val="hybridMultilevel"/>
    <w:tmpl w:val="256e5c2e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32283"/>
    <w:multiLevelType w:val="hybridMultilevel"/>
    <w:tmpl w:val="d17e88b8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70ff"/>
    <w:multiLevelType w:val="hybridMultilevel"/>
    <w:tmpl w:val="89ce1fb4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03b65"/>
    <w:multiLevelType w:val="hybridMultilevel"/>
    <w:tmpl w:val="5d8a626"/>
    <w:lvl w:ilvl="0" w:tplc="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454db"/>
    <w:multiLevelType w:val="multilevel"/>
    <w:tmpl w:val="182a444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1">
    <w:nsid w:val="7338784f"/>
    <w:multiLevelType w:val="multilevel"/>
    <w:tmpl w:val="7a3268d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2">
    <w:nsid w:val="72561ff4"/>
    <w:multiLevelType w:val="multilevel"/>
    <w:tmpl w:val="f6fa975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3">
    <w:nsid w:val="310b3ca3"/>
    <w:multiLevelType w:val="multilevel"/>
    <w:tmpl w:val="120479a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4">
    <w:nsid w:val="3bfa2355"/>
    <w:multiLevelType w:val="multilevel"/>
    <w:tmpl w:val="512ea2d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5">
    <w:nsid w:val="44e120a0"/>
    <w:multiLevelType w:val="multilevel"/>
    <w:tmpl w:val="bc9aee9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6">
    <w:nsid w:val="4372285e"/>
    <w:multiLevelType w:val="multilevel"/>
    <w:tmpl w:val="c6c8757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7">
    <w:nsid w:val="70830f44"/>
    <w:multiLevelType w:val="multilevel"/>
    <w:tmpl w:val="8c42474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8">
    <w:nsid w:val="6ffa1f1a"/>
    <w:multiLevelType w:val="multilevel"/>
    <w:tmpl w:val="ba26c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9">
    <w:nsid w:val="7ea843f3"/>
    <w:multiLevelType w:val="multilevel"/>
    <w:tmpl w:val="12244b7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0">
    <w:nsid w:val="464f0f9d"/>
    <w:multiLevelType w:val="multilevel"/>
    <w:tmpl w:val="5740a9c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1">
    <w:nsid w:val="4f401861"/>
    <w:multiLevelType w:val="multilevel"/>
    <w:tmpl w:val="cc30cb0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2">
    <w:nsid w:val="31030ee8"/>
    <w:multiLevelType w:val="multilevel"/>
    <w:tmpl w:val="277894b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3">
    <w:nsid w:val="a4b0711"/>
    <w:multiLevelType w:val="multilevel"/>
    <w:tmpl w:val="af0624c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4">
    <w:nsid w:val="2e966565"/>
    <w:multiLevelType w:val="multilevel"/>
    <w:tmpl w:val="58f6377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5">
    <w:nsid w:val="1a5850a1"/>
    <w:multiLevelType w:val="multilevel"/>
    <w:tmpl w:val="cceaeba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6">
    <w:nsid w:val="6f456766"/>
    <w:multiLevelType w:val="multilevel"/>
    <w:tmpl w:val="1fa688b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7">
    <w:nsid w:val="4c12082f"/>
    <w:multiLevelType w:val="multilevel"/>
    <w:tmpl w:val="40fa333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8">
    <w:nsid w:val="1f34359e"/>
    <w:multiLevelType w:val="multilevel"/>
    <w:tmpl w:val="4e92bcf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9">
    <w:nsid w:val="c5e19b5"/>
    <w:multiLevelType w:val="multilevel"/>
    <w:tmpl w:val="b66616f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0">
    <w:nsid w:val="314a21e5"/>
    <w:multiLevelType w:val="multilevel"/>
    <w:tmpl w:val="ecb8d0d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1">
    <w:nsid w:val="7c452b30"/>
    <w:multiLevelType w:val="multilevel"/>
    <w:tmpl w:val="f422694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2">
    <w:nsid w:val="d594ad6"/>
    <w:multiLevelType w:val="multilevel"/>
    <w:tmpl w:val="4c9a3b4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3">
    <w:nsid w:val="5a5d6f51"/>
    <w:multiLevelType w:val="multilevel"/>
    <w:tmpl w:val="ac5e1d5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4">
    <w:nsid w:val="745c40a7"/>
    <w:multiLevelType w:val="multilevel"/>
    <w:tmpl w:val="1f1241a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5">
    <w:nsid w:val="5cd40da4"/>
    <w:multiLevelType w:val="multilevel"/>
    <w:tmpl w:val="518ec0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6">
    <w:nsid w:val="14fc4a90"/>
    <w:multiLevelType w:val="multilevel"/>
    <w:tmpl w:val="5468901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7">
    <w:nsid w:val="6360336f"/>
    <w:multiLevelType w:val="multilevel"/>
    <w:tmpl w:val="ce4496b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8">
    <w:nsid w:val="1c244776"/>
    <w:multiLevelType w:val="multilevel"/>
    <w:tmpl w:val="72d0265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9">
    <w:nsid w:val="d994cf0"/>
    <w:multiLevelType w:val="multilevel"/>
    <w:tmpl w:val="ace43e9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0">
    <w:nsid w:val="562351e3"/>
    <w:multiLevelType w:val="multilevel"/>
    <w:tmpl w:val="55b469c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1">
    <w:nsid w:val="62e77f4b"/>
    <w:multiLevelType w:val="multilevel"/>
    <w:tmpl w:val="5c82665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2">
    <w:nsid w:val="334a4cfd"/>
    <w:multiLevelType w:val="multilevel"/>
    <w:tmpl w:val="b85c45e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3">
    <w:nsid w:val="2291557f"/>
    <w:multiLevelType w:val="multilevel"/>
    <w:tmpl w:val="4d16ae5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4">
    <w:nsid w:val="6f5d23d9"/>
    <w:multiLevelType w:val="multilevel"/>
    <w:tmpl w:val="d2b0548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5">
    <w:nsid w:val="14fb1cb4"/>
    <w:multiLevelType w:val="multilevel"/>
    <w:tmpl w:val="d2405f0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6">
    <w:nsid w:val="9896bbc"/>
    <w:multiLevelType w:val="multilevel"/>
    <w:tmpl w:val="965a616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7">
    <w:nsid w:val="7bc551a"/>
    <w:multiLevelType w:val="multilevel"/>
    <w:tmpl w:val="4301a6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8">
    <w:nsid w:val="412e4c40"/>
    <w:multiLevelType w:val="multilevel"/>
    <w:tmpl w:val="f06267a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9">
    <w:nsid w:val="6b392567"/>
    <w:multiLevelType w:val="multilevel"/>
    <w:tmpl w:val="5868092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0">
    <w:nsid w:val="3e3b2957"/>
    <w:multiLevelType w:val="multilevel"/>
    <w:tmpl w:val="54dcfdf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1">
    <w:nsid w:val="1d115d57"/>
    <w:multiLevelType w:val="multilevel"/>
    <w:tmpl w:val="2c0c26d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2">
    <w:nsid w:val="503a7a80"/>
    <w:multiLevelType w:val="multilevel"/>
    <w:tmpl w:val="c4d6d0e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3">
    <w:nsid w:val="6e201b5b"/>
    <w:multiLevelType w:val="multilevel"/>
    <w:tmpl w:val="7742c44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4">
    <w:nsid w:val="4cc42f3a"/>
    <w:multiLevelType w:val="multilevel"/>
    <w:tmpl w:val="2402a32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5">
    <w:nsid w:val="6a81c04"/>
    <w:multiLevelType w:val="multilevel"/>
    <w:tmpl w:val="20853b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6">
    <w:nsid w:val="7d89554b"/>
    <w:multiLevelType w:val="multilevel"/>
    <w:tmpl w:val="e1c6030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7">
    <w:nsid w:val="522e009d"/>
    <w:multiLevelType w:val="multilevel"/>
    <w:tmpl w:val="71568d2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8">
    <w:nsid w:val="14a4092f"/>
    <w:multiLevelType w:val="multilevel"/>
    <w:tmpl w:val="96272d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9">
    <w:nsid w:val="4f0f47dc"/>
    <w:multiLevelType w:val="multilevel"/>
    <w:tmpl w:val="1743c86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0">
    <w:nsid w:val="26651bb9"/>
    <w:multiLevelType w:val="multilevel"/>
    <w:tmpl w:val="80ace1d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1">
    <w:nsid w:val="2da020f2"/>
    <w:multiLevelType w:val="multilevel"/>
    <w:tmpl w:val="26b4452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2">
    <w:nsid w:val="2f0e5a40"/>
    <w:multiLevelType w:val="multilevel"/>
    <w:tmpl w:val="225c96c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3">
    <w:nsid w:val="c100016"/>
    <w:multiLevelType w:val="multilevel"/>
    <w:tmpl w:val="f83cb49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4">
    <w:nsid w:val="2aa6844"/>
    <w:multiLevelType w:val="multilevel"/>
    <w:tmpl w:val="7f8e0f9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5">
    <w:nsid w:val="4afa1ba3"/>
    <w:multiLevelType w:val="multilevel"/>
    <w:tmpl w:val="ee249b3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6">
    <w:nsid w:val="5e0360ad"/>
    <w:multiLevelType w:val="multilevel"/>
    <w:tmpl w:val="a2c89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lvlText w:val="%2."/>
      <w:lvlJc w:val="left"/>
      <w:pPr>
        <w:ind w:left="1440" w:hanging="360"/>
      </w:pPr>
      <w:rPr>
        <w:rFonts w:hint="default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7">
    <w:nsid w:val="46915c5a"/>
    <w:multiLevelType w:val="multilevel"/>
    <w:tmpl w:val="7f56a53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8">
    <w:nsid w:val="51020d31"/>
    <w:multiLevelType w:val="hybridMultilevel"/>
    <w:tmpl w:val="b8a64e9c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1b0c9d"/>
    <w:multiLevelType w:val="hybridMultilevel"/>
    <w:tmpl w:val="10c017c8"/>
    <w:lvl w:ilvl="0" w:tplc="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Pr>
      <w:rFonts w:ascii="Times New Roman" w:hAnsi="Times New Roman" w:cs="Times New Roman"/>
      <w:sz w:val="24"/>
      <w:szCs w:val="24"/>
      <w:effect w:val="none"/>
      <w:u w:val="none" w:color="auto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2"/>
    <w:rPr>
      <w:rFonts w:ascii="Times New Roman" w:hAnsi="Times New Roman" w:cs="Times New Roman"/>
      <w:sz w:val="24"/>
      <w:szCs w:val="24"/>
      <w:effect w:val="none"/>
      <w:u w:val="none" w:color="auto"/>
    </w:rPr>
  </w:style>
  <w:style w:type="paragraph" w:styleId="1">
    <w:name w:val="heading 1"/>
    <w:basedOn w:val="a1"/>
    <w:next w:val="a1"/>
    <w:link w:val="Normal"/>
    <w:qFormat/>
    <w:pPr>
      <w:ind w:firstLine="360"/>
      <w:keepNext/>
      <w:outlineLvl w:val="0"/>
      <w:jc w:val="center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pPr>
      <w:spacing w:after="0" w:line="240" w:lineRule="auto"/>
    </w:pPr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affe">
    <w:name w:val="Normal (Web)"/>
    <w:basedOn w:val="a1"/>
    <w:pPr>
      <w:jc w:val="both"/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2b">
    <w:name w:val="Body Text Indent 2"/>
    <w:basedOn w:val="a1"/>
    <w:link w:val="Normal"/>
    <w:pPr>
      <w:ind w:firstLine="720"/>
      <w:jc w:val="both"/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ПК</cp:lastModifiedBy>
  <cp:revision>1</cp:revision>
  <dcterms:created xsi:type="dcterms:W3CDTF">2021-10-04T15:13:00Z</dcterms:created>
  <dcterms:modified xsi:type="dcterms:W3CDTF">2024-09-29T10:17:42Z</dcterms:modified>
  <cp:version>0900.0100.01</cp:version>
</cp:coreProperties>
</file>